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Pr="00681F44" w:rsidRDefault="00681F44" w:rsidP="00681F44">
      <w:pPr>
        <w:pStyle w:val="a4"/>
        <w:spacing w:line="276" w:lineRule="auto"/>
        <w:ind w:firstLine="426"/>
        <w:jc w:val="center"/>
        <w:rPr>
          <w:rFonts w:ascii="Times New Roman" w:hAnsi="Times New Roman" w:cs="Times New Roman"/>
          <w:sz w:val="36"/>
          <w:szCs w:val="36"/>
        </w:rPr>
      </w:pPr>
      <w:r w:rsidRPr="00681F44">
        <w:rPr>
          <w:rFonts w:ascii="Times New Roman" w:hAnsi="Times New Roman" w:cs="Times New Roman"/>
          <w:sz w:val="36"/>
          <w:szCs w:val="36"/>
        </w:rPr>
        <w:t>Общее понятие макетирования</w:t>
      </w:r>
    </w:p>
    <w:p w:rsidR="00681F44" w:rsidRPr="00681F44" w:rsidRDefault="00681F44" w:rsidP="00681F44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Макетированием в общем смысле называется одна из разновидностей проектно-исследовательского моделирования. Задачей такого исследования является возможность наглядного изучения свойств проектируемого предмета, сооружения или изделия. Макетирование — это процесс создания объемного изображения, позволяющего определить параметры пространственной структуры, размеров, пластики и пропорций поверхностей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81F44" w:rsidRPr="00681F44" w:rsidRDefault="00681F44" w:rsidP="00681F44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примеру, задача создания промышленных макетов обычно заключается в наглядной демонстрации функционирования различных деталей и узлов в миниатюре, а также представлении происходящих в них динамических процессов. </w:t>
      </w:r>
    </w:p>
    <w:p w:rsidR="00681F44" w:rsidRPr="00681F44" w:rsidRDefault="00681F44" w:rsidP="00681F44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Техническое макетирование — это создание полностью функционирующего прототипа со всеми механическими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электрическими элементами. </w:t>
      </w:r>
    </w:p>
    <w:p w:rsidR="00681F44" w:rsidRPr="00681F44" w:rsidRDefault="00681F44" w:rsidP="00681F44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Очень важно 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соблюдение пропорций всех элементов и частей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точных пространственно-размерных характеристик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81F44" w:rsidRDefault="00681F44" w:rsidP="00681F44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акетирование — это средство для осуществления проектных действий и наблюдения за их результатами. Корректирующая функция позволяет устанавливать в данном случае возможность воплощения планов и идей, а также совмещать различные требовани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Она указывает на необходимость внесения изменений и сводит количество вероятных ошибок к минимуму</w:t>
      </w:r>
      <w:r w:rsidRPr="00681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81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8C3" w:rsidRDefault="007408C3" w:rsidP="004A1A42">
      <w:pPr>
        <w:pStyle w:val="a4"/>
        <w:spacing w:line="276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F44" w:rsidRPr="007408C3" w:rsidRDefault="004A1A42" w:rsidP="004A1A42">
      <w:pPr>
        <w:pStyle w:val="a4"/>
        <w:spacing w:line="276" w:lineRule="auto"/>
        <w:ind w:firstLine="42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408C3">
        <w:rPr>
          <w:rFonts w:ascii="Times New Roman" w:hAnsi="Times New Roman" w:cs="Times New Roman"/>
          <w:b/>
          <w:sz w:val="36"/>
          <w:szCs w:val="36"/>
        </w:rPr>
        <w:t>Компоновка шкафов автоматики</w:t>
      </w:r>
    </w:p>
    <w:p w:rsidR="007408C3" w:rsidRPr="004A1A42" w:rsidRDefault="007408C3" w:rsidP="004A1A42">
      <w:pPr>
        <w:pStyle w:val="a4"/>
        <w:spacing w:line="276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8C3" w:rsidRDefault="00681F44" w:rsidP="007408C3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81F44">
        <w:rPr>
          <w:rFonts w:ascii="Times New Roman" w:hAnsi="Times New Roman" w:cs="Times New Roman"/>
          <w:sz w:val="28"/>
          <w:szCs w:val="28"/>
        </w:rPr>
        <w:t xml:space="preserve">Компоновка (от лат. </w:t>
      </w:r>
      <w:proofErr w:type="spellStart"/>
      <w:r w:rsidRPr="00681F44">
        <w:rPr>
          <w:rFonts w:ascii="Times New Roman" w:hAnsi="Times New Roman" w:cs="Times New Roman"/>
          <w:sz w:val="28"/>
          <w:szCs w:val="28"/>
        </w:rPr>
        <w:t>componere</w:t>
      </w:r>
      <w:proofErr w:type="spellEnd"/>
      <w:r w:rsidRPr="00681F44">
        <w:rPr>
          <w:rFonts w:ascii="Times New Roman" w:hAnsi="Times New Roman" w:cs="Times New Roman"/>
          <w:sz w:val="28"/>
          <w:szCs w:val="28"/>
        </w:rPr>
        <w:t xml:space="preserve"> «складывать, строить, сочинять») — расположение, структуризация отдельных частей в целостном объекте.</w:t>
      </w:r>
    </w:p>
    <w:p w:rsidR="00681F44" w:rsidRDefault="00681F44" w:rsidP="007408C3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81F44">
        <w:rPr>
          <w:rFonts w:ascii="Times New Roman" w:hAnsi="Times New Roman" w:cs="Times New Roman"/>
          <w:sz w:val="28"/>
          <w:szCs w:val="28"/>
        </w:rPr>
        <w:t>Компоновка (программирование) — сборка исполнимого модуля из одного или нескольких объектных модулей.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sz w:val="28"/>
          <w:szCs w:val="28"/>
        </w:rPr>
        <w:t>При </w:t>
      </w:r>
      <w:r w:rsidRPr="004A1A42">
        <w:rPr>
          <w:rStyle w:val="a6"/>
          <w:rFonts w:ascii="Times New Roman" w:hAnsi="Times New Roman" w:cs="Times New Roman"/>
          <w:color w:val="000000"/>
          <w:sz w:val="28"/>
          <w:szCs w:val="28"/>
        </w:rPr>
        <w:t>компоновке средств автоматизации на щитах и пультах</w:t>
      </w:r>
      <w:r w:rsidRPr="004A1A42">
        <w:rPr>
          <w:rFonts w:ascii="Times New Roman" w:hAnsi="Times New Roman" w:cs="Times New Roman"/>
          <w:sz w:val="28"/>
          <w:szCs w:val="28"/>
        </w:rPr>
        <w:t>  необходимо учитывать: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sz w:val="28"/>
          <w:szCs w:val="28"/>
        </w:rPr>
        <w:t>·          назначение и количество приборов и устройств;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sz w:val="28"/>
          <w:szCs w:val="28"/>
        </w:rPr>
        <w:t>·          удобство монтажа и эксплуатации;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sz w:val="28"/>
          <w:szCs w:val="28"/>
        </w:rPr>
        <w:t>·          эстетические аспекты внешнего вида;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sz w:val="28"/>
          <w:szCs w:val="28"/>
        </w:rPr>
        <w:t>·          безопасность обслуживания.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sz w:val="28"/>
          <w:szCs w:val="28"/>
        </w:rPr>
        <w:t>Практически все </w:t>
      </w:r>
      <w:hyperlink r:id="rId7" w:history="1">
        <w:r w:rsidRPr="007408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современные аппараты</w:t>
        </w:r>
      </w:hyperlink>
      <w:r w:rsidRPr="004A1A42">
        <w:rPr>
          <w:rFonts w:ascii="Times New Roman" w:hAnsi="Times New Roman" w:cs="Times New Roman"/>
          <w:sz w:val="28"/>
          <w:szCs w:val="28"/>
        </w:rPr>
        <w:t> и устройства предназначены для установки на </w:t>
      </w:r>
      <w:r w:rsidRPr="004A1A42">
        <w:rPr>
          <w:rStyle w:val="a6"/>
          <w:rFonts w:ascii="Times New Roman" w:hAnsi="Times New Roman" w:cs="Times New Roman"/>
          <w:color w:val="000000"/>
          <w:sz w:val="28"/>
          <w:szCs w:val="28"/>
        </w:rPr>
        <w:t>DIN-рейку</w:t>
      </w:r>
      <w:r w:rsidRPr="004A1A42">
        <w:rPr>
          <w:rFonts w:ascii="Times New Roman" w:hAnsi="Times New Roman" w:cs="Times New Roman"/>
          <w:sz w:val="28"/>
          <w:szCs w:val="28"/>
        </w:rPr>
        <w:t>, которая крепиться на заднюю стенку шкафа, специальную монтажную панель или за стойки на боковых стенках шкафа. Такое крепление достаточно надежное и позволяет быстро и легко произвести установку или демонтаж аппарата.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sz w:val="28"/>
          <w:szCs w:val="28"/>
        </w:rPr>
        <w:t>Соединения аппаратов и приборов между собой производится в соответствии со схемой соединений. Согласно СНиП 3.05.07-85 присоединение однопроволочных</w:t>
      </w:r>
      <w:bookmarkStart w:id="0" w:name="_GoBack"/>
      <w:bookmarkEnd w:id="0"/>
      <w:r w:rsidRPr="004A1A42">
        <w:rPr>
          <w:rFonts w:ascii="Times New Roman" w:hAnsi="Times New Roman" w:cs="Times New Roman"/>
          <w:sz w:val="28"/>
          <w:szCs w:val="28"/>
        </w:rPr>
        <w:t xml:space="preserve"> медных жил проводов и кабелей сечением 0,5 и 0,75 мм</w:t>
      </w:r>
      <w:proofErr w:type="gramStart"/>
      <w:r w:rsidRPr="004A1A42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A1A42">
        <w:rPr>
          <w:rFonts w:ascii="Times New Roman" w:hAnsi="Times New Roman" w:cs="Times New Roman"/>
          <w:sz w:val="28"/>
          <w:szCs w:val="28"/>
        </w:rPr>
        <w:t xml:space="preserve"> и многопроволочных медных жил сечением 0,35, 0,5 и 0,75 мм2 к приборам и аппаратам, сборкам зажимов должно, как правило, выполняться пайкой, если конструкция их выводов позволяет это осуществить. Если медные жилы указанных сечений крепятся к аппаратам, имеющим выводы для подсоединения под винт или болт, то жилы этих проводов и кабелей должны оконцовываться наконечником.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sz w:val="28"/>
          <w:szCs w:val="28"/>
        </w:rPr>
        <w:lastRenderedPageBreak/>
        <w:t xml:space="preserve">На рис. </w:t>
      </w:r>
      <w:r w:rsidR="004A1A42">
        <w:rPr>
          <w:rFonts w:ascii="Times New Roman" w:hAnsi="Times New Roman" w:cs="Times New Roman"/>
          <w:sz w:val="28"/>
          <w:szCs w:val="28"/>
        </w:rPr>
        <w:t>1</w:t>
      </w:r>
      <w:r w:rsidRPr="004A1A42">
        <w:rPr>
          <w:rFonts w:ascii="Times New Roman" w:hAnsi="Times New Roman" w:cs="Times New Roman"/>
          <w:sz w:val="28"/>
          <w:szCs w:val="28"/>
        </w:rPr>
        <w:t xml:space="preserve"> показаны различные виды кабельных наконечников, выбираемые в зависимости от конструкции вывода подсоединяемого аппарата, и инструмент для обжимки наконечников.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8A89DFC" wp14:editId="07C1ABEF">
            <wp:extent cx="3835400" cy="1035050"/>
            <wp:effectExtent l="0" t="0" r="0" b="0"/>
            <wp:docPr id="1" name="Рисунок 1" descr="Конструкции кабельных наконечников и инструмент для их обжимки: а - кольцевые; б - вилочные: в - для быстрого соединения; г — силовые; д - трубчатые; е - инструмент для обжим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струкции кабельных наконечников и инструмент для их обжимки: а - кольцевые; б - вилочные: в - для быстрого соединения; г — силовые; д - трубчатые; е - инструмент для обжимк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1A42">
        <w:rPr>
          <w:rFonts w:ascii="Times New Roman" w:hAnsi="Times New Roman" w:cs="Times New Roman"/>
          <w:i/>
          <w:sz w:val="28"/>
          <w:szCs w:val="28"/>
        </w:rPr>
        <w:t xml:space="preserve">Рис. </w:t>
      </w:r>
      <w:r w:rsidR="004A1A42" w:rsidRPr="004A1A42">
        <w:rPr>
          <w:rFonts w:ascii="Times New Roman" w:hAnsi="Times New Roman" w:cs="Times New Roman"/>
          <w:i/>
          <w:sz w:val="28"/>
          <w:szCs w:val="28"/>
        </w:rPr>
        <w:t>1</w:t>
      </w:r>
      <w:r w:rsidRPr="004A1A42">
        <w:rPr>
          <w:rFonts w:ascii="Times New Roman" w:hAnsi="Times New Roman" w:cs="Times New Roman"/>
          <w:i/>
          <w:sz w:val="28"/>
          <w:szCs w:val="28"/>
        </w:rPr>
        <w:t>. Конструкции кабельных наконечников и инструмент для их обжимки: а - кольцевые; б - вилочные: в - для быстрого соединения; г — силовые; д - трубчатые; е - инструмент для обжимки</w:t>
      </w:r>
      <w:r w:rsidR="004A1A42">
        <w:rPr>
          <w:rFonts w:ascii="Times New Roman" w:hAnsi="Times New Roman" w:cs="Times New Roman"/>
          <w:i/>
          <w:sz w:val="28"/>
          <w:szCs w:val="28"/>
        </w:rPr>
        <w:t>.</w:t>
      </w:r>
    </w:p>
    <w:p w:rsidR="00681F44" w:rsidRPr="004A1A42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A42">
        <w:rPr>
          <w:rFonts w:ascii="Times New Roman" w:hAnsi="Times New Roman" w:cs="Times New Roman"/>
          <w:sz w:val="28"/>
          <w:szCs w:val="28"/>
        </w:rPr>
        <w:t>Однопроволочные</w:t>
      </w:r>
      <w:proofErr w:type="spellEnd"/>
      <w:r w:rsidRPr="004A1A42">
        <w:rPr>
          <w:rFonts w:ascii="Times New Roman" w:hAnsi="Times New Roman" w:cs="Times New Roman"/>
          <w:sz w:val="28"/>
          <w:szCs w:val="28"/>
        </w:rPr>
        <w:t xml:space="preserve"> медные жилы проводов и кабелей сечением 1,0; 1,5; 2,5; 4,0 мм</w:t>
      </w:r>
      <w:proofErr w:type="gramStart"/>
      <w:r w:rsidRPr="004A1A42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A1A42">
        <w:rPr>
          <w:rFonts w:ascii="Times New Roman" w:hAnsi="Times New Roman" w:cs="Times New Roman"/>
          <w:sz w:val="28"/>
          <w:szCs w:val="28"/>
        </w:rPr>
        <w:t xml:space="preserve"> могут присоединяться непосредственно под винт или болт, а многожильные провода таких же или больших сечений — с помощью наконечников.</w:t>
      </w:r>
    </w:p>
    <w:p w:rsidR="00681F44" w:rsidRDefault="00681F44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hAnsi="Times New Roman" w:cs="Times New Roman"/>
          <w:sz w:val="28"/>
          <w:szCs w:val="28"/>
        </w:rPr>
        <w:t>Каждый конец провода или жилы кабеля на месте присоединения к аппарату или устройству должен быть пронумерован номером электрической цепи в соответствии с монтажной схемой.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8"/>
      </w:tblGrid>
      <w:tr w:rsidR="004A1A42" w:rsidRPr="004A1A42" w:rsidTr="004A1A42">
        <w:tc>
          <w:tcPr>
            <w:tcW w:w="10658" w:type="dxa"/>
            <w:shd w:val="clear" w:color="auto" w:fill="FFFFFF"/>
            <w:vAlign w:val="center"/>
            <w:hideMark/>
          </w:tcPr>
          <w:p w:rsidR="004A1A42" w:rsidRPr="004A1A42" w:rsidRDefault="004A1A42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Соединительные провода укладываются в перфорированные короба (рис. 2, а), устанавливаемых по периметру монтажной плоскости и между рядами приборов. В этом случае монтаж производится без выкладки проводов, а после его завершения короба закрываются крышками, что делает вид внутри шкафа более эстетичным. Для объединения проводов межпанельного гибкого соединения (например, между внутренней панелью шкафа и аппаратурой на двери) используется спиральная трубка (рис. </w:t>
            </w:r>
            <w:r w:rsidR="007408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A1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б).</w:t>
            </w:r>
          </w:p>
          <w:p w:rsidR="004A1A42" w:rsidRPr="004A1A42" w:rsidRDefault="004A1A42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A4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E17CB05" wp14:editId="11D450B7">
                  <wp:extent cx="3835400" cy="927100"/>
                  <wp:effectExtent l="0" t="0" r="0" b="6350"/>
                  <wp:docPr id="7" name="Рисунок 7" descr=" Монтажные аксессуары, используемые при монтаже шкафов и пультов: а перфорированный короб; б — спиральная трубка; в — уплотнитель; г - кабельный наконе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 Монтажные аксессуары, используемые при монтаже шкафов и пультов: а перфорированный короб; б — спиральная трубка; в — уплотнитель; г - кабельный наконе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54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A42" w:rsidRPr="004A1A42" w:rsidRDefault="004A1A42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4A1A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Рис. </w:t>
            </w:r>
            <w:r w:rsidRPr="007408C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2</w:t>
            </w:r>
            <w:r w:rsidRPr="004A1A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 Монтажные аксессуары, используемые при монтаже шкафов и пультов: а перфорированный короб; б — спиральная трубка; в — уплотнитель; г - кабельный наконечник</w:t>
            </w:r>
            <w:r w:rsidR="007408C3" w:rsidRPr="007408C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:rsidR="007408C3" w:rsidRDefault="007408C3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A1A42" w:rsidRPr="004A1A42" w:rsidRDefault="004A1A42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зависимости от места установки и соответствующей ему степени защиты (IP) шкафы и щиты автоматики должны быть укомплектованы вводными устройствами соответствующих типов.</w:t>
            </w:r>
          </w:p>
          <w:p w:rsidR="004A1A42" w:rsidRPr="004A1A42" w:rsidRDefault="004A1A42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Так, для обычных помещений достаточна установка на выводной стороне шкафа резинового уплотнителя (рис. </w:t>
            </w:r>
            <w:r w:rsidR="007408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A1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в), в котором вырезается отверстие под подводимую трубу с минусовым допуском. Для более тяжелых условий работы применяются специальные кабельные наконечники (рис. </w:t>
            </w:r>
            <w:r w:rsidR="007408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A1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г). Этим же условиям должна соответствовать и вся конструкция шкафа по степени защиты IP.</w:t>
            </w:r>
          </w:p>
          <w:p w:rsidR="004A1A42" w:rsidRPr="004A1A42" w:rsidRDefault="004A1A42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рис. </w:t>
            </w:r>
            <w:r w:rsidR="007408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4A1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показаны общие виды щитов управления системой вентиляции и кондиционирования воздуха (со снятыми дверьми).</w:t>
            </w:r>
          </w:p>
          <w:p w:rsidR="004A1A42" w:rsidRPr="004A1A42" w:rsidRDefault="004A1A42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A4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929446A" wp14:editId="5F32585E">
                  <wp:extent cx="5092180" cy="2508250"/>
                  <wp:effectExtent l="0" t="0" r="0" b="6350"/>
                  <wp:docPr id="8" name="Рисунок 8" descr="Общий вид щитов управления системой вентиляции и кондиционирования воздух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Общий вид щитов управления системой вентиляции и кондиционирования воздух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180" cy="250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A42" w:rsidRPr="004A1A42" w:rsidRDefault="004A1A42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4A1A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Рис. </w:t>
            </w:r>
            <w:r w:rsidR="007408C3" w:rsidRPr="007408C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</w:t>
            </w:r>
            <w:r w:rsidRPr="004A1A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 Общий вид щитов управления системой вентиляции и кондиционирования воздуха</w:t>
            </w:r>
          </w:p>
          <w:p w:rsidR="007408C3" w:rsidRDefault="007408C3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A1A42" w:rsidRPr="004A1A42" w:rsidRDefault="004A1A42" w:rsidP="004A1A4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A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Щиты и пульты устанавливаются на объекте после окончания всех строительных и основных отделочных работ, сооружения кабельных каналов, проемов для ввода кабелей и труб, фундаментов и закладных металлоконструкций.</w:t>
            </w:r>
          </w:p>
        </w:tc>
      </w:tr>
    </w:tbl>
    <w:p w:rsidR="004A1A42" w:rsidRPr="004A1A42" w:rsidRDefault="004A1A42" w:rsidP="004A1A4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A1A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br/>
      </w:r>
      <w:r w:rsidRPr="004A1A42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  <w:lang w:eastAsia="ru-RU"/>
        </w:rPr>
        <w:br/>
      </w:r>
    </w:p>
    <w:p w:rsidR="00681F44" w:rsidRPr="00681F44" w:rsidRDefault="00681F44" w:rsidP="00681F44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br/>
      </w:r>
    </w:p>
    <w:sectPr w:rsidR="00681F44" w:rsidRPr="00681F44" w:rsidSect="00C52BE2">
      <w:footerReference w:type="even" r:id="rId11"/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8C3" w:rsidRDefault="007408C3" w:rsidP="007408C3">
      <w:pPr>
        <w:spacing w:after="0" w:line="240" w:lineRule="auto"/>
      </w:pPr>
      <w:r>
        <w:separator/>
      </w:r>
    </w:p>
  </w:endnote>
  <w:endnote w:type="continuationSeparator" w:id="0">
    <w:p w:rsidR="007408C3" w:rsidRDefault="007408C3" w:rsidP="0074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818312"/>
      <w:docPartObj>
        <w:docPartGallery w:val="Page Numbers (Bottom of Page)"/>
        <w:docPartUnique/>
      </w:docPartObj>
    </w:sdtPr>
    <w:sdtContent>
      <w:p w:rsidR="007408C3" w:rsidRDefault="007408C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408C3" w:rsidRDefault="007408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8C3" w:rsidRDefault="007408C3" w:rsidP="007408C3">
      <w:pPr>
        <w:spacing w:after="0" w:line="240" w:lineRule="auto"/>
      </w:pPr>
      <w:r>
        <w:separator/>
      </w:r>
    </w:p>
  </w:footnote>
  <w:footnote w:type="continuationSeparator" w:id="0">
    <w:p w:rsidR="007408C3" w:rsidRDefault="007408C3" w:rsidP="00740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44"/>
    <w:rsid w:val="0017522D"/>
    <w:rsid w:val="00321421"/>
    <w:rsid w:val="0039042A"/>
    <w:rsid w:val="004A1A42"/>
    <w:rsid w:val="00681F44"/>
    <w:rsid w:val="007408C3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1F44"/>
    <w:rPr>
      <w:color w:val="0000FF"/>
      <w:u w:val="single"/>
    </w:rPr>
  </w:style>
  <w:style w:type="paragraph" w:styleId="a4">
    <w:name w:val="No Spacing"/>
    <w:uiPriority w:val="1"/>
    <w:qFormat/>
    <w:rsid w:val="00681F44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68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81F4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8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F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4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08C3"/>
  </w:style>
  <w:style w:type="paragraph" w:styleId="ab">
    <w:name w:val="footer"/>
    <w:basedOn w:val="a"/>
    <w:link w:val="ac"/>
    <w:uiPriority w:val="99"/>
    <w:unhideWhenUsed/>
    <w:rsid w:val="0074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08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1F44"/>
    <w:rPr>
      <w:color w:val="0000FF"/>
      <w:u w:val="single"/>
    </w:rPr>
  </w:style>
  <w:style w:type="paragraph" w:styleId="a4">
    <w:name w:val="No Spacing"/>
    <w:uiPriority w:val="1"/>
    <w:qFormat/>
    <w:rsid w:val="00681F44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68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81F4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8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F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4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08C3"/>
  </w:style>
  <w:style w:type="paragraph" w:styleId="ab">
    <w:name w:val="footer"/>
    <w:basedOn w:val="a"/>
    <w:link w:val="ac"/>
    <w:uiPriority w:val="99"/>
    <w:unhideWhenUsed/>
    <w:rsid w:val="0074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0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ectricalschool.info/main/elsnabg/182-modulnye-jelektricheskie-apparaty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2020-11-10T04:30:00Z</dcterms:created>
  <dcterms:modified xsi:type="dcterms:W3CDTF">2020-11-10T05:11:00Z</dcterms:modified>
</cp:coreProperties>
</file>